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7913" w14:textId="5A6BC99F" w:rsidR="0065204D" w:rsidRPr="000B4722" w:rsidRDefault="0065204D" w:rsidP="0065204D">
      <w:pPr>
        <w:rPr>
          <w:rFonts w:ascii="Arial" w:hAnsi="Arial" w:cs="Arial"/>
          <w:smallCaps/>
          <w:sz w:val="18"/>
          <w:szCs w:val="18"/>
        </w:rPr>
      </w:pPr>
      <w:r w:rsidRPr="000B4722">
        <w:rPr>
          <w:rFonts w:ascii="Arial" w:hAnsi="Arial" w:cs="Arial"/>
          <w:smallCaps/>
          <w:sz w:val="18"/>
          <w:szCs w:val="18"/>
        </w:rPr>
        <w:t>Summons made by Nikki Holt, BPC Clerk ON:</w:t>
      </w:r>
      <w:proofErr w:type="gramStart"/>
      <w:r w:rsidR="00C92EA5">
        <w:rPr>
          <w:rFonts w:ascii="Arial" w:hAnsi="Arial" w:cs="Arial"/>
          <w:smallCaps/>
          <w:sz w:val="18"/>
          <w:szCs w:val="18"/>
        </w:rPr>
        <w:t>01.05.24</w:t>
      </w:r>
      <w:proofErr w:type="gramEnd"/>
    </w:p>
    <w:p w14:paraId="09879E87" w14:textId="77777777" w:rsidR="0065204D" w:rsidRPr="00A43F08" w:rsidRDefault="0065204D" w:rsidP="0065204D">
      <w:pPr>
        <w:pStyle w:val="Caption"/>
        <w:jc w:val="center"/>
        <w:rPr>
          <w:rFonts w:ascii="Arial" w:hAnsi="Arial" w:cs="Arial"/>
          <w:i w:val="0"/>
          <w:iCs w:val="0"/>
          <w:smallCaps/>
          <w:sz w:val="20"/>
          <w:szCs w:val="20"/>
        </w:rPr>
      </w:pPr>
      <w:bookmarkStart w:id="0" w:name="_Hlk55997774"/>
      <w:r w:rsidRPr="00A43F08">
        <w:rPr>
          <w:rFonts w:ascii="Arial" w:hAnsi="Arial" w:cs="Arial"/>
          <w:i w:val="0"/>
          <w:iCs w:val="0"/>
          <w:smallCaps/>
          <w:noProof/>
          <w:sz w:val="20"/>
          <w:szCs w:val="20"/>
        </w:rPr>
        <w:drawing>
          <wp:inline distT="0" distB="0" distL="0" distR="0" wp14:anchorId="3D1A76E1" wp14:editId="3B4F5C52">
            <wp:extent cx="1228725" cy="647700"/>
            <wp:effectExtent l="0" t="0" r="0" b="0"/>
            <wp:docPr id="1" name="Picture 1" descr="B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D9659A" w14:textId="77777777" w:rsidR="0065204D" w:rsidRPr="004868C2" w:rsidRDefault="0065204D" w:rsidP="0065204D">
      <w:pPr>
        <w:widowControl w:val="0"/>
        <w:jc w:val="center"/>
        <w:rPr>
          <w:b/>
          <w:bCs/>
          <w:color w:val="538135"/>
          <w:sz w:val="18"/>
          <w:szCs w:val="18"/>
        </w:rPr>
      </w:pPr>
      <w:r w:rsidRPr="004868C2">
        <w:rPr>
          <w:rFonts w:ascii="Arial" w:hAnsi="Arial" w:cs="Arial"/>
          <w:b/>
          <w:bCs/>
          <w:color w:val="538135"/>
          <w:sz w:val="18"/>
          <w:szCs w:val="18"/>
        </w:rPr>
        <w:t>Blockley Parish Council</w:t>
      </w:r>
    </w:p>
    <w:p w14:paraId="591BA680" w14:textId="77777777" w:rsidR="0065204D" w:rsidRDefault="0065204D" w:rsidP="0065204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Extraordinary Parish Council Meeting</w:t>
      </w:r>
      <w:r w:rsidRPr="000B4722">
        <w:rPr>
          <w:rFonts w:ascii="Arial" w:hAnsi="Arial" w:cs="Arial"/>
          <w:smallCaps/>
          <w:sz w:val="18"/>
          <w:szCs w:val="18"/>
        </w:rPr>
        <w:t xml:space="preserve"> </w:t>
      </w:r>
      <w:r>
        <w:rPr>
          <w:rFonts w:ascii="Arial" w:hAnsi="Arial" w:cs="Arial"/>
          <w:b/>
          <w:smallCaps/>
          <w:sz w:val="18"/>
          <w:szCs w:val="18"/>
        </w:rPr>
        <w:t>Thursday 9</w:t>
      </w:r>
      <w:r w:rsidRPr="00BB5FAB">
        <w:rPr>
          <w:rFonts w:ascii="Arial" w:hAnsi="Arial" w:cs="Arial"/>
          <w:b/>
          <w:smallCaps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mallCaps/>
          <w:sz w:val="18"/>
          <w:szCs w:val="18"/>
        </w:rPr>
        <w:t xml:space="preserve"> May,</w:t>
      </w:r>
      <w:r w:rsidRPr="000B4722">
        <w:rPr>
          <w:rFonts w:ascii="Arial" w:hAnsi="Arial" w:cs="Arial"/>
          <w:b/>
          <w:smallCaps/>
          <w:sz w:val="18"/>
          <w:szCs w:val="18"/>
        </w:rPr>
        <w:t xml:space="preserve"> 7pm,</w:t>
      </w:r>
    </w:p>
    <w:p w14:paraId="14CF6960" w14:textId="77777777" w:rsidR="0065204D" w:rsidRDefault="0065204D" w:rsidP="0065204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Little Village Hall, blockley</w:t>
      </w:r>
    </w:p>
    <w:p w14:paraId="740A386D" w14:textId="77777777" w:rsidR="0065204D" w:rsidRPr="000B4722" w:rsidRDefault="0065204D" w:rsidP="0065204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smallCaps/>
          <w:sz w:val="18"/>
          <w:szCs w:val="18"/>
        </w:rPr>
      </w:pPr>
      <w:r w:rsidRPr="000B4722">
        <w:rPr>
          <w:rFonts w:ascii="Arial" w:hAnsi="Arial" w:cs="Arial"/>
          <w:bCs/>
          <w:smallCaps/>
          <w:sz w:val="18"/>
          <w:szCs w:val="18"/>
        </w:rPr>
        <w:t xml:space="preserve"> </w:t>
      </w:r>
    </w:p>
    <w:p w14:paraId="4723A269" w14:textId="77777777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71ABCC4" w14:textId="1AE5A04F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1. Welcome and apologies for absence</w:t>
      </w:r>
    </w:p>
    <w:p w14:paraId="7B93D51D" w14:textId="77777777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</w:p>
    <w:p w14:paraId="1A3280DD" w14:textId="5C1882FE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2.Declarations of Interest and Dispensations for items on the agenda</w:t>
      </w:r>
    </w:p>
    <w:p w14:paraId="379519DF" w14:textId="77777777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</w:p>
    <w:p w14:paraId="345277A2" w14:textId="05547D67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3.Public Participation – meeting shall be suspended at this point to hear any representations by member of the public on any matter on this agenda.</w:t>
      </w:r>
      <w:r w:rsidRPr="0065204D">
        <w:rPr>
          <w:rFonts w:ascii="Calibri" w:hAnsi="Calibri" w:cs="Calibri"/>
          <w:bCs/>
          <w:color w:val="FF0000"/>
        </w:rPr>
        <w:t xml:space="preserve"> </w:t>
      </w:r>
      <w:r w:rsidRPr="0065204D">
        <w:rPr>
          <w:rFonts w:ascii="Calibri" w:hAnsi="Calibri" w:cs="Calibri"/>
          <w:bCs/>
          <w:i/>
          <w:iCs/>
          <w:color w:val="FF0000"/>
        </w:rPr>
        <w:t>Persons are allowed to speak up to a maximum of 3 minutes on each topic.</w:t>
      </w:r>
      <w:r w:rsidRPr="0065204D">
        <w:rPr>
          <w:rFonts w:ascii="Calibri" w:hAnsi="Calibri" w:cs="Calibri"/>
          <w:bCs/>
          <w:i/>
          <w:iCs/>
        </w:rPr>
        <w:t xml:space="preserve"> </w:t>
      </w:r>
      <w:r>
        <w:rPr>
          <w:rFonts w:ascii="Calibri" w:hAnsi="Calibri" w:cs="Calibri"/>
          <w:bCs/>
        </w:rPr>
        <w:t>On conclusion of public participation, council business shall resume.</w:t>
      </w:r>
    </w:p>
    <w:p w14:paraId="28CDDE3B" w14:textId="1C0BB0AB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</w:p>
    <w:p w14:paraId="0203D01F" w14:textId="6DD339A0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4.Finance:</w:t>
      </w:r>
    </w:p>
    <w:p w14:paraId="100A6D6B" w14:textId="1B25FD2D" w:rsidR="0065204D" w:rsidRDefault="0065204D" w:rsidP="0065204D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approve updated Asset Register</w:t>
      </w:r>
    </w:p>
    <w:p w14:paraId="7365A4E8" w14:textId="0AA12E5E" w:rsidR="0065204D" w:rsidRDefault="0065204D" w:rsidP="0065204D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approve annual insurance quotation</w:t>
      </w:r>
    </w:p>
    <w:p w14:paraId="19EAE6C1" w14:textId="22E25145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5.Policies:</w:t>
      </w:r>
    </w:p>
    <w:p w14:paraId="7269E80E" w14:textId="25877927" w:rsidR="0065204D" w:rsidRDefault="0065204D" w:rsidP="0065204D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approve Risk Assessment policy</w:t>
      </w:r>
    </w:p>
    <w:p w14:paraId="77BDA300" w14:textId="3D49561F" w:rsidR="0065204D" w:rsidRDefault="0065204D" w:rsidP="0065204D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approve Cemetery policy</w:t>
      </w:r>
    </w:p>
    <w:p w14:paraId="733F03CF" w14:textId="47527778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6.Planning:</w:t>
      </w:r>
    </w:p>
    <w:p w14:paraId="2E52DA4E" w14:textId="12BD84BD" w:rsidR="0065204D" w:rsidRDefault="0065204D" w:rsidP="0065204D">
      <w:pPr>
        <w:pStyle w:val="ListParagraph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approve Terms of Reference for working group</w:t>
      </w:r>
    </w:p>
    <w:p w14:paraId="2BAB1312" w14:textId="3324A886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7.Personnel:</w:t>
      </w:r>
    </w:p>
    <w:p w14:paraId="600BEBF4" w14:textId="2477116E" w:rsidR="0065204D" w:rsidRDefault="0065204D" w:rsidP="0065204D">
      <w:pPr>
        <w:pStyle w:val="ListParagraph"/>
        <w:widowControl w:val="0"/>
        <w:numPr>
          <w:ilvl w:val="0"/>
          <w:numId w:val="4"/>
        </w:numPr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approve Staffing Review quotation</w:t>
      </w:r>
    </w:p>
    <w:p w14:paraId="0555BCDA" w14:textId="67C84EAB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8.To receive Parish Councillors’ reports on matters not on the </w:t>
      </w:r>
      <w:proofErr w:type="gramStart"/>
      <w:r>
        <w:rPr>
          <w:rFonts w:ascii="Calibri" w:hAnsi="Calibri" w:cs="Calibri"/>
          <w:bCs/>
        </w:rPr>
        <w:t>Agenda</w:t>
      </w:r>
      <w:proofErr w:type="gramEnd"/>
    </w:p>
    <w:p w14:paraId="53779B11" w14:textId="77777777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</w:p>
    <w:p w14:paraId="42D98A0B" w14:textId="331EF876" w:rsidR="0065204D" w:rsidRP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/>
        </w:rPr>
      </w:pPr>
      <w:r w:rsidRPr="0065204D">
        <w:rPr>
          <w:rFonts w:ascii="Calibri" w:hAnsi="Calibri" w:cs="Calibri"/>
          <w:b/>
        </w:rPr>
        <w:t>Date of next meeting:16</w:t>
      </w:r>
      <w:r w:rsidRPr="0065204D">
        <w:rPr>
          <w:rFonts w:ascii="Calibri" w:hAnsi="Calibri" w:cs="Calibri"/>
          <w:b/>
          <w:vertAlign w:val="superscript"/>
        </w:rPr>
        <w:t>th</w:t>
      </w:r>
      <w:r w:rsidRPr="0065204D">
        <w:rPr>
          <w:rFonts w:ascii="Calibri" w:hAnsi="Calibri" w:cs="Calibri"/>
          <w:b/>
        </w:rPr>
        <w:t>May St George’s Hall, Blockley 7pm</w:t>
      </w:r>
    </w:p>
    <w:p w14:paraId="03822C54" w14:textId="77777777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</w:p>
    <w:p w14:paraId="7435204F" w14:textId="77777777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</w:p>
    <w:p w14:paraId="65D19CF5" w14:textId="7794A194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Signed Parish Clerk: </w:t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</w:r>
      <w:r>
        <w:rPr>
          <w:rFonts w:ascii="Calibri" w:hAnsi="Calibri" w:cs="Calibri"/>
          <w:bCs/>
        </w:rPr>
        <w:softHyphen/>
        <w:t>________________________</w:t>
      </w:r>
      <w:r>
        <w:rPr>
          <w:rFonts w:ascii="Calibri" w:hAnsi="Calibri" w:cs="Calibri"/>
          <w:bCs/>
        </w:rPr>
        <w:tab/>
      </w:r>
      <w:proofErr w:type="gramStart"/>
      <w:r>
        <w:rPr>
          <w:rFonts w:ascii="Calibri" w:hAnsi="Calibri" w:cs="Calibri"/>
          <w:bCs/>
        </w:rPr>
        <w:t>Date:_</w:t>
      </w:r>
      <w:proofErr w:type="gramEnd"/>
      <w:r>
        <w:rPr>
          <w:rFonts w:ascii="Calibri" w:hAnsi="Calibri" w:cs="Calibri"/>
          <w:bCs/>
        </w:rPr>
        <w:t>____________</w:t>
      </w:r>
    </w:p>
    <w:p w14:paraId="367FB0D7" w14:textId="77777777" w:rsid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</w:p>
    <w:p w14:paraId="0661FF77" w14:textId="50A0BD59" w:rsidR="0065204D" w:rsidRPr="0065204D" w:rsidRDefault="0065204D" w:rsidP="0065204D">
      <w:pPr>
        <w:widowControl w:val="0"/>
        <w:tabs>
          <w:tab w:val="left" w:pos="284"/>
          <w:tab w:val="left" w:pos="567"/>
          <w:tab w:val="left" w:pos="7144"/>
        </w:tabs>
        <w:spacing w:before="120"/>
        <w:rPr>
          <w:rFonts w:ascii="Calibri" w:hAnsi="Calibri" w:cs="Calibri"/>
          <w:bCs/>
        </w:rPr>
      </w:pPr>
    </w:p>
    <w:p w14:paraId="1A7D6F4D" w14:textId="77777777" w:rsidR="006D780B" w:rsidRDefault="006D780B"/>
    <w:sectPr w:rsidR="006D7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668D"/>
    <w:multiLevelType w:val="hybridMultilevel"/>
    <w:tmpl w:val="C5A62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00F60"/>
    <w:multiLevelType w:val="hybridMultilevel"/>
    <w:tmpl w:val="A7168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308F6"/>
    <w:multiLevelType w:val="hybridMultilevel"/>
    <w:tmpl w:val="0DC6E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74A95"/>
    <w:multiLevelType w:val="hybridMultilevel"/>
    <w:tmpl w:val="9AB0E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973348">
    <w:abstractNumId w:val="3"/>
  </w:num>
  <w:num w:numId="2" w16cid:durableId="1146700586">
    <w:abstractNumId w:val="1"/>
  </w:num>
  <w:num w:numId="3" w16cid:durableId="58359485">
    <w:abstractNumId w:val="0"/>
  </w:num>
  <w:num w:numId="4" w16cid:durableId="709498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4D"/>
    <w:rsid w:val="0065204D"/>
    <w:rsid w:val="006D780B"/>
    <w:rsid w:val="00C92EA5"/>
    <w:rsid w:val="00D221CC"/>
    <w:rsid w:val="00F33771"/>
    <w:rsid w:val="00F5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1CF5"/>
  <w15:chartTrackingRefBased/>
  <w15:docId w15:val="{6E907F6F-9E04-4915-8983-E283E65D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4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0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0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0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0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0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04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04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04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04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0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0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0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0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0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0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0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0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0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204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0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0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20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20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20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20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20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0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0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204D"/>
    <w:rPr>
      <w:b/>
      <w:bCs/>
      <w:smallCaps/>
      <w:color w:val="0F4761" w:themeColor="accent1" w:themeShade="BF"/>
      <w:spacing w:val="5"/>
    </w:rPr>
  </w:style>
  <w:style w:type="paragraph" w:styleId="Caption">
    <w:name w:val="caption"/>
    <w:basedOn w:val="Normal"/>
    <w:qFormat/>
    <w:rsid w:val="0065204D"/>
    <w:pPr>
      <w:suppressLineNumbers/>
      <w:spacing w:before="120" w:after="120"/>
    </w:pPr>
    <w:rPr>
      <w:rFonts w:cs="Tahoma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2024-05-07T09:16:00Z</cp:lastPrinted>
  <dcterms:created xsi:type="dcterms:W3CDTF">2024-05-08T15:54:00Z</dcterms:created>
  <dcterms:modified xsi:type="dcterms:W3CDTF">2024-05-08T15:54:00Z</dcterms:modified>
</cp:coreProperties>
</file>